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66" w:rsidRPr="00740A3D" w:rsidRDefault="00FE2566" w:rsidP="00072DA0">
      <w:pPr>
        <w:widowControl/>
        <w:rPr>
          <w:rFonts w:ascii="Times New Roman" w:eastAsia="Calibri" w:hAnsi="Times New Roman"/>
          <w:b/>
          <w:color w:val="auto"/>
          <w:sz w:val="28"/>
          <w:szCs w:val="28"/>
        </w:rPr>
      </w:pPr>
    </w:p>
    <w:p w:rsidR="00FE2566" w:rsidRPr="00FE2566" w:rsidRDefault="00FE2566" w:rsidP="00FE2566">
      <w:pPr>
        <w:jc w:val="center"/>
        <w:rPr>
          <w:rFonts w:ascii="Times New Roman" w:hAnsi="Times New Roman"/>
          <w:b/>
          <w:sz w:val="28"/>
          <w:szCs w:val="28"/>
        </w:rPr>
      </w:pPr>
      <w:r w:rsidRPr="00FE2566">
        <w:rPr>
          <w:rFonts w:ascii="Times New Roman" w:hAnsi="Times New Roman"/>
          <w:b/>
          <w:sz w:val="28"/>
          <w:szCs w:val="28"/>
        </w:rPr>
        <w:t xml:space="preserve">СОВЕТ ДЕПУТАТОВ </w:t>
      </w:r>
    </w:p>
    <w:p w:rsidR="00FE2566" w:rsidRPr="00FE2566" w:rsidRDefault="00FE2566" w:rsidP="00FE2566">
      <w:pPr>
        <w:jc w:val="center"/>
        <w:rPr>
          <w:rFonts w:ascii="Times New Roman" w:hAnsi="Times New Roman"/>
          <w:b/>
          <w:sz w:val="28"/>
          <w:szCs w:val="28"/>
        </w:rPr>
      </w:pPr>
      <w:r w:rsidRPr="00FE2566">
        <w:rPr>
          <w:rFonts w:ascii="Times New Roman" w:hAnsi="Times New Roman"/>
          <w:b/>
          <w:sz w:val="28"/>
          <w:szCs w:val="28"/>
        </w:rPr>
        <w:t xml:space="preserve">МУНИЦИПАЛЬНОГО ОБРАЗОВАНИЯ </w:t>
      </w:r>
    </w:p>
    <w:p w:rsidR="00FE2566" w:rsidRPr="00FE2566" w:rsidRDefault="00FE2566" w:rsidP="00FE2566">
      <w:pPr>
        <w:jc w:val="center"/>
        <w:rPr>
          <w:rFonts w:ascii="Times New Roman" w:hAnsi="Times New Roman"/>
          <w:b/>
          <w:sz w:val="28"/>
          <w:szCs w:val="28"/>
        </w:rPr>
      </w:pPr>
      <w:r w:rsidRPr="00FE2566">
        <w:rPr>
          <w:rFonts w:ascii="Times New Roman" w:hAnsi="Times New Roman"/>
          <w:b/>
          <w:sz w:val="28"/>
          <w:szCs w:val="28"/>
        </w:rPr>
        <w:t xml:space="preserve"> «ВОЗНЕСЕНСКОЕ ГОРОДСКОЕ ПОСЕЛЕНИЕ</w:t>
      </w:r>
    </w:p>
    <w:p w:rsidR="00FE2566" w:rsidRPr="00FE2566" w:rsidRDefault="00FE2566" w:rsidP="00FE2566">
      <w:pPr>
        <w:jc w:val="center"/>
        <w:rPr>
          <w:rFonts w:ascii="Times New Roman" w:hAnsi="Times New Roman"/>
          <w:b/>
          <w:sz w:val="28"/>
          <w:szCs w:val="28"/>
        </w:rPr>
      </w:pPr>
      <w:r w:rsidRPr="00FE2566">
        <w:rPr>
          <w:rFonts w:ascii="Times New Roman" w:hAnsi="Times New Roman"/>
          <w:b/>
          <w:sz w:val="28"/>
          <w:szCs w:val="28"/>
        </w:rPr>
        <w:t xml:space="preserve"> ПОДПОРОЖСКОГО МУНИЦИПАЛЬНОГО РАЙОНА  </w:t>
      </w:r>
    </w:p>
    <w:p w:rsidR="00FE2566" w:rsidRPr="00FE2566" w:rsidRDefault="00FE2566" w:rsidP="00FE2566">
      <w:pPr>
        <w:jc w:val="center"/>
        <w:rPr>
          <w:rFonts w:ascii="Times New Roman" w:hAnsi="Times New Roman"/>
          <w:b/>
          <w:sz w:val="28"/>
          <w:szCs w:val="28"/>
        </w:rPr>
      </w:pPr>
      <w:r w:rsidRPr="00FE2566">
        <w:rPr>
          <w:rFonts w:ascii="Times New Roman" w:hAnsi="Times New Roman"/>
          <w:b/>
          <w:sz w:val="28"/>
          <w:szCs w:val="28"/>
        </w:rPr>
        <w:t>ЛЕНИНГРАДСКОЙ ОБЛАСТИ»</w:t>
      </w:r>
    </w:p>
    <w:p w:rsidR="00740A3D" w:rsidRPr="00FE2566" w:rsidRDefault="00FE2566" w:rsidP="00FE2566">
      <w:pPr>
        <w:widowControl/>
        <w:jc w:val="center"/>
        <w:rPr>
          <w:rFonts w:ascii="Times New Roman" w:eastAsia="Calibri" w:hAnsi="Times New Roman"/>
          <w:color w:val="auto"/>
          <w:sz w:val="28"/>
          <w:szCs w:val="28"/>
        </w:rPr>
      </w:pPr>
      <w:r w:rsidRPr="00FE2566">
        <w:rPr>
          <w:rFonts w:ascii="Times New Roman" w:hAnsi="Times New Roman"/>
          <w:b/>
          <w:sz w:val="22"/>
          <w:szCs w:val="22"/>
        </w:rPr>
        <w:t>(четвертого созыва)</w:t>
      </w:r>
    </w:p>
    <w:p w:rsidR="00740A3D" w:rsidRPr="00740A3D" w:rsidRDefault="00740A3D" w:rsidP="00740A3D">
      <w:pPr>
        <w:widowControl/>
        <w:jc w:val="center"/>
        <w:rPr>
          <w:rFonts w:ascii="Times New Roman" w:eastAsia="Calibri" w:hAnsi="Times New Roman"/>
          <w:b/>
          <w:color w:val="auto"/>
          <w:sz w:val="28"/>
          <w:szCs w:val="28"/>
        </w:rPr>
      </w:pPr>
    </w:p>
    <w:p w:rsidR="00740A3D" w:rsidRPr="00740A3D" w:rsidRDefault="00740A3D" w:rsidP="00740A3D">
      <w:pPr>
        <w:widowControl/>
        <w:jc w:val="center"/>
        <w:rPr>
          <w:rFonts w:ascii="Times New Roman" w:eastAsia="Calibri" w:hAnsi="Times New Roman"/>
          <w:b/>
          <w:color w:val="auto"/>
          <w:sz w:val="28"/>
          <w:szCs w:val="28"/>
        </w:rPr>
      </w:pPr>
    </w:p>
    <w:p w:rsidR="00740A3D" w:rsidRPr="00740A3D" w:rsidRDefault="00740A3D" w:rsidP="00740A3D">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679"/>
        <w:gridCol w:w="4676"/>
      </w:tblGrid>
      <w:tr w:rsidR="00740A3D" w:rsidRPr="00740A3D" w:rsidTr="00740A3D">
        <w:tc>
          <w:tcPr>
            <w:tcW w:w="4785" w:type="dxa"/>
            <w:hideMark/>
          </w:tcPr>
          <w:p w:rsidR="00740A3D" w:rsidRPr="00740A3D" w:rsidRDefault="00072DA0" w:rsidP="00740A3D">
            <w:pPr>
              <w:widowControl/>
              <w:spacing w:line="276" w:lineRule="auto"/>
              <w:rPr>
                <w:rFonts w:ascii="Times New Roman" w:hAnsi="Times New Roman"/>
                <w:color w:val="auto"/>
                <w:sz w:val="28"/>
                <w:szCs w:val="28"/>
                <w:lang w:eastAsia="en-US"/>
              </w:rPr>
            </w:pPr>
            <w:r>
              <w:rPr>
                <w:rFonts w:ascii="Times New Roman" w:eastAsia="Calibri" w:hAnsi="Times New Roman"/>
                <w:color w:val="auto"/>
                <w:sz w:val="28"/>
                <w:szCs w:val="28"/>
                <w:lang w:eastAsia="en-US"/>
              </w:rPr>
              <w:t xml:space="preserve">11 ноября </w:t>
            </w:r>
            <w:r w:rsidR="00740A3D" w:rsidRPr="00740A3D">
              <w:rPr>
                <w:rFonts w:ascii="Times New Roman" w:eastAsia="Calibri" w:hAnsi="Times New Roman"/>
                <w:color w:val="auto"/>
                <w:sz w:val="28"/>
                <w:szCs w:val="28"/>
                <w:lang w:eastAsia="en-US"/>
              </w:rPr>
              <w:t>2021 года</w:t>
            </w:r>
          </w:p>
        </w:tc>
        <w:tc>
          <w:tcPr>
            <w:tcW w:w="4786" w:type="dxa"/>
            <w:hideMark/>
          </w:tcPr>
          <w:p w:rsidR="00740A3D" w:rsidRPr="00740A3D" w:rsidRDefault="00901A67" w:rsidP="00740A3D">
            <w:pPr>
              <w:widowControl/>
              <w:spacing w:line="276" w:lineRule="auto"/>
              <w:ind w:firstLine="426"/>
              <w:jc w:val="right"/>
              <w:rPr>
                <w:rFonts w:ascii="Times New Roman" w:hAnsi="Times New Roman"/>
                <w:color w:val="auto"/>
                <w:sz w:val="28"/>
                <w:szCs w:val="28"/>
                <w:lang w:eastAsia="en-US"/>
              </w:rPr>
            </w:pPr>
            <w:r>
              <w:rPr>
                <w:rFonts w:ascii="Times New Roman" w:eastAsia="Calibri" w:hAnsi="Times New Roman"/>
                <w:color w:val="auto"/>
                <w:sz w:val="28"/>
                <w:szCs w:val="28"/>
                <w:lang w:eastAsia="en-US"/>
              </w:rPr>
              <w:t>№ 87</w:t>
            </w:r>
            <w:r w:rsidR="00740A3D" w:rsidRPr="00740A3D">
              <w:rPr>
                <w:rFonts w:ascii="Times New Roman" w:eastAsia="Calibri" w:hAnsi="Times New Roman"/>
                <w:color w:val="auto"/>
                <w:sz w:val="28"/>
                <w:szCs w:val="28"/>
                <w:lang w:eastAsia="en-US"/>
              </w:rPr>
              <w:t>_</w:t>
            </w:r>
          </w:p>
        </w:tc>
      </w:tr>
    </w:tbl>
    <w:p w:rsidR="00740A3D" w:rsidRPr="00740A3D" w:rsidRDefault="00740A3D" w:rsidP="00740A3D">
      <w:pPr>
        <w:widowControl/>
        <w:shd w:val="clear" w:color="auto" w:fill="FFFFFF"/>
        <w:ind w:right="5386"/>
        <w:rPr>
          <w:rFonts w:ascii="Times New Roman" w:hAnsi="Times New Roman"/>
          <w:iCs/>
          <w:color w:val="auto"/>
          <w:sz w:val="28"/>
          <w:szCs w:val="28"/>
        </w:rPr>
      </w:pPr>
    </w:p>
    <w:p w:rsidR="00740A3D" w:rsidRPr="00740A3D" w:rsidRDefault="00740A3D" w:rsidP="00740A3D">
      <w:pPr>
        <w:widowControl/>
        <w:ind w:right="5385"/>
        <w:rPr>
          <w:rFonts w:ascii="Times New Roman" w:eastAsia="Calibri" w:hAnsi="Times New Roman"/>
          <w:iCs/>
          <w:color w:val="auto"/>
          <w:sz w:val="28"/>
          <w:szCs w:val="28"/>
        </w:rPr>
      </w:pPr>
    </w:p>
    <w:p w:rsidR="00740A3D" w:rsidRPr="00FE2566" w:rsidRDefault="00740A3D" w:rsidP="00FE2566">
      <w:pPr>
        <w:widowControl/>
        <w:tabs>
          <w:tab w:val="left" w:pos="3686"/>
          <w:tab w:val="left" w:pos="4111"/>
          <w:tab w:val="left" w:pos="4253"/>
        </w:tabs>
        <w:autoSpaceDE w:val="0"/>
        <w:autoSpaceDN w:val="0"/>
        <w:adjustRightInd w:val="0"/>
        <w:ind w:right="4393"/>
        <w:jc w:val="both"/>
        <w:rPr>
          <w:rFonts w:ascii="Times New Roman" w:eastAsia="Calibri" w:hAnsi="Times New Roman"/>
          <w:bCs/>
          <w:color w:val="auto"/>
          <w:kern w:val="28"/>
          <w:sz w:val="28"/>
          <w:szCs w:val="28"/>
        </w:rPr>
      </w:pPr>
      <w:r w:rsidRPr="00740A3D">
        <w:rPr>
          <w:rFonts w:ascii="Times New Roman" w:eastAsia="Calibri" w:hAnsi="Times New Roman"/>
          <w:iCs/>
          <w:color w:val="auto"/>
          <w:sz w:val="28"/>
          <w:szCs w:val="28"/>
        </w:rPr>
        <w:t xml:space="preserve">Об утверждении </w:t>
      </w:r>
      <w:r>
        <w:rPr>
          <w:rFonts w:ascii="Times New Roman" w:eastAsia="Calibri" w:hAnsi="Times New Roman"/>
          <w:iCs/>
          <w:color w:val="auto"/>
          <w:sz w:val="28"/>
          <w:szCs w:val="28"/>
        </w:rPr>
        <w:t xml:space="preserve">  </w:t>
      </w:r>
      <w:r w:rsidRPr="00740A3D">
        <w:rPr>
          <w:rFonts w:ascii="Times New Roman" w:eastAsia="Calibri" w:hAnsi="Times New Roman"/>
          <w:iCs/>
          <w:color w:val="auto"/>
          <w:sz w:val="28"/>
          <w:szCs w:val="28"/>
        </w:rPr>
        <w:t xml:space="preserve">положения о муниципальном </w:t>
      </w:r>
      <w:r>
        <w:rPr>
          <w:rFonts w:ascii="Times New Roman" w:eastAsia="Calibri" w:hAnsi="Times New Roman"/>
          <w:iCs/>
          <w:color w:val="auto"/>
          <w:sz w:val="28"/>
          <w:szCs w:val="28"/>
        </w:rPr>
        <w:t>жилищном</w:t>
      </w:r>
      <w:r w:rsidRPr="00740A3D">
        <w:rPr>
          <w:rFonts w:ascii="Times New Roman" w:eastAsia="Calibri" w:hAnsi="Times New Roman"/>
          <w:iCs/>
          <w:color w:val="auto"/>
          <w:sz w:val="28"/>
          <w:szCs w:val="28"/>
        </w:rPr>
        <w:t xml:space="preserve"> контроле н</w:t>
      </w:r>
      <w:r w:rsidRPr="00740A3D">
        <w:rPr>
          <w:rFonts w:ascii="Times New Roman" w:eastAsia="Calibri" w:hAnsi="Times New Roman"/>
          <w:color w:val="auto"/>
          <w:sz w:val="28"/>
          <w:szCs w:val="28"/>
        </w:rPr>
        <w:t xml:space="preserve">а территории </w:t>
      </w:r>
      <w:r w:rsidRPr="00740A3D">
        <w:rPr>
          <w:rFonts w:ascii="Times New Roman" w:eastAsia="Calibri" w:hAnsi="Times New Roman"/>
          <w:bCs/>
          <w:color w:val="auto"/>
          <w:kern w:val="28"/>
          <w:sz w:val="28"/>
          <w:szCs w:val="28"/>
        </w:rPr>
        <w:t xml:space="preserve">муниципального образования </w:t>
      </w:r>
      <w:r w:rsidR="00FE2566" w:rsidRPr="00FE2566">
        <w:rPr>
          <w:rFonts w:ascii="Times New Roman" w:eastAsia="Calibri" w:hAnsi="Times New Roman"/>
          <w:bCs/>
          <w:color w:val="auto"/>
          <w:kern w:val="28"/>
          <w:sz w:val="28"/>
          <w:szCs w:val="28"/>
        </w:rPr>
        <w:t>«Вознесенское городское поселение Подпорожского муниципального района Ленинградской области»</w:t>
      </w:r>
      <w:r w:rsidRPr="00740A3D">
        <w:rPr>
          <w:rFonts w:ascii="Times New Roman" w:eastAsia="Calibri" w:hAnsi="Times New Roman"/>
          <w:bCs/>
          <w:color w:val="auto"/>
          <w:kern w:val="28"/>
          <w:sz w:val="28"/>
          <w:szCs w:val="28"/>
        </w:rPr>
        <w:t xml:space="preserve"> </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муниципального образования </w:t>
      </w:r>
      <w:r w:rsidR="00FE2566" w:rsidRPr="00FE2566">
        <w:rPr>
          <w:rFonts w:ascii="Times New Roman" w:eastAsia="Calibri" w:hAnsi="Times New Roman"/>
          <w:bCs/>
          <w:color w:val="auto"/>
          <w:kern w:val="28"/>
          <w:sz w:val="28"/>
          <w:szCs w:val="28"/>
        </w:rPr>
        <w:t>«Вознесенское городское поселение Подпорожского муниципального района Ленинградской области»</w:t>
      </w:r>
      <w:r w:rsidRPr="00740A3D">
        <w:rPr>
          <w:rFonts w:ascii="Times New Roman" w:eastAsia="Calibri" w:hAnsi="Times New Roman"/>
          <w:color w:val="auto"/>
          <w:sz w:val="28"/>
          <w:szCs w:val="28"/>
        </w:rPr>
        <w:t xml:space="preserve">, совет депутатов муниципального образования </w:t>
      </w:r>
      <w:r w:rsidR="00FE2566" w:rsidRPr="00FE2566">
        <w:rPr>
          <w:rFonts w:ascii="Times New Roman" w:eastAsia="Calibri" w:hAnsi="Times New Roman"/>
          <w:bCs/>
          <w:color w:val="auto"/>
          <w:kern w:val="28"/>
          <w:sz w:val="28"/>
          <w:szCs w:val="28"/>
        </w:rPr>
        <w:t>«Вознесенское городское поселение Подпорожского муниципального района Ленинградской области»</w:t>
      </w:r>
      <w:r w:rsidRPr="00740A3D">
        <w:rPr>
          <w:rFonts w:ascii="Times New Roman" w:eastAsia="Calibri" w:hAnsi="Times New Roman"/>
          <w:color w:val="auto"/>
          <w:sz w:val="28"/>
          <w:szCs w:val="28"/>
        </w:rPr>
        <w:t xml:space="preserve"> (далее - Совет депутатов)</w:t>
      </w:r>
    </w:p>
    <w:p w:rsidR="00740A3D" w:rsidRDefault="00740A3D" w:rsidP="000E7BBF">
      <w:pPr>
        <w:ind w:firstLine="720"/>
        <w:jc w:val="both"/>
        <w:rPr>
          <w:rFonts w:ascii="Times New Roman" w:hAnsi="Times New Roman"/>
          <w:sz w:val="28"/>
          <w:szCs w:val="28"/>
        </w:rPr>
      </w:pPr>
    </w:p>
    <w:p w:rsidR="00740A3D" w:rsidRPr="00740A3D" w:rsidRDefault="00740A3D" w:rsidP="00072DA0">
      <w:pPr>
        <w:widowControl/>
        <w:ind w:right="-1" w:firstLine="851"/>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p>
    <w:p w:rsidR="00740A3D" w:rsidRDefault="00740A3D" w:rsidP="000E7BBF">
      <w:pPr>
        <w:pStyle w:val="ConsPlusNormal"/>
        <w:tabs>
          <w:tab w:val="left" w:pos="1134"/>
        </w:tabs>
        <w:ind w:firstLine="709"/>
        <w:jc w:val="both"/>
        <w:rPr>
          <w:sz w:val="28"/>
        </w:rPr>
      </w:pPr>
    </w:p>
    <w:p w:rsidR="00740A3D" w:rsidRPr="00740A3D" w:rsidRDefault="00740A3D" w:rsidP="00740A3D">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 xml:space="preserve">муниципального образования </w:t>
      </w:r>
      <w:r w:rsidR="00FE2566" w:rsidRPr="00FE2566">
        <w:rPr>
          <w:rFonts w:ascii="Times New Roman" w:eastAsia="Calibri" w:hAnsi="Times New Roman"/>
          <w:bCs/>
          <w:color w:val="auto"/>
          <w:kern w:val="28"/>
          <w:sz w:val="28"/>
          <w:szCs w:val="28"/>
        </w:rPr>
        <w:t>«Вознесенское городское поселение Подпорожского муниципального района Ленинградской области»</w:t>
      </w:r>
      <w:r w:rsidR="00FE6279">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740A3D" w:rsidP="00740A3D">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r>
      <w:r w:rsidR="005A3ECF">
        <w:rPr>
          <w:rFonts w:ascii="Times New Roman" w:eastAsiaTheme="minorHAnsi" w:hAnsi="Times New Roman"/>
          <w:color w:val="auto"/>
          <w:sz w:val="28"/>
          <w:szCs w:val="28"/>
        </w:rPr>
        <w:t>2. Опубликовать данное реш</w:t>
      </w:r>
      <w:r w:rsidRPr="00740A3D">
        <w:rPr>
          <w:rFonts w:ascii="Times New Roman" w:eastAsiaTheme="minorHAnsi" w:hAnsi="Times New Roman"/>
          <w:color w:val="auto"/>
          <w:sz w:val="28"/>
          <w:szCs w:val="28"/>
        </w:rPr>
        <w:t xml:space="preserve">ение в </w:t>
      </w:r>
      <w:r w:rsidR="00FE2566">
        <w:rPr>
          <w:rFonts w:ascii="Times New Roman" w:eastAsiaTheme="minorHAnsi" w:hAnsi="Times New Roman"/>
          <w:color w:val="auto"/>
          <w:sz w:val="28"/>
          <w:szCs w:val="28"/>
        </w:rPr>
        <w:t xml:space="preserve">газете </w:t>
      </w:r>
      <w:r w:rsidR="00072DA0">
        <w:rPr>
          <w:rFonts w:ascii="Times New Roman" w:eastAsiaTheme="minorHAnsi" w:hAnsi="Times New Roman"/>
          <w:color w:val="auto"/>
          <w:sz w:val="28"/>
          <w:szCs w:val="28"/>
        </w:rPr>
        <w:t>«Свирские огни»</w:t>
      </w:r>
      <w:r w:rsidR="005A3ECF">
        <w:rPr>
          <w:rFonts w:ascii="Times New Roman" w:eastAsiaTheme="minorHAnsi" w:hAnsi="Times New Roman"/>
          <w:color w:val="auto"/>
          <w:sz w:val="28"/>
          <w:szCs w:val="28"/>
        </w:rPr>
        <w:t>.</w:t>
      </w:r>
    </w:p>
    <w:p w:rsidR="00740A3D" w:rsidRPr="00740A3D" w:rsidRDefault="00A37133" w:rsidP="00740A3D">
      <w:pPr>
        <w:widowControl/>
        <w:tabs>
          <w:tab w:val="left" w:pos="720"/>
        </w:tabs>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 xml:space="preserve">3. </w:t>
      </w:r>
      <w:r w:rsidR="00740A3D" w:rsidRPr="00740A3D">
        <w:rPr>
          <w:rFonts w:ascii="Times New Roman" w:eastAsiaTheme="minorHAnsi" w:hAnsi="Times New Roman"/>
          <w:color w:val="auto"/>
          <w:sz w:val="28"/>
          <w:szCs w:val="28"/>
        </w:rPr>
        <w:t>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Pr="00740A3D" w:rsidRDefault="00740A3D" w:rsidP="00740A3D">
      <w:pPr>
        <w:rPr>
          <w:rFonts w:ascii="Times New Roman" w:hAnsi="Times New Roman"/>
          <w:b/>
          <w:color w:val="auto"/>
          <w:sz w:val="28"/>
          <w:szCs w:val="28"/>
        </w:rPr>
      </w:pPr>
      <w:r w:rsidRPr="00740A3D">
        <w:rPr>
          <w:rFonts w:ascii="Times New Roman" w:hAnsi="Times New Roman"/>
          <w:color w:val="auto"/>
          <w:sz w:val="28"/>
          <w:szCs w:val="28"/>
        </w:rPr>
        <w:t xml:space="preserve">Глава муниципального образования              </w:t>
      </w:r>
      <w:r w:rsidR="00FE2566">
        <w:rPr>
          <w:rFonts w:ascii="Times New Roman" w:hAnsi="Times New Roman"/>
          <w:color w:val="auto"/>
          <w:sz w:val="28"/>
          <w:szCs w:val="28"/>
        </w:rPr>
        <w:t xml:space="preserve">            </w:t>
      </w:r>
      <w:r w:rsidRPr="00740A3D">
        <w:rPr>
          <w:rFonts w:ascii="Times New Roman" w:hAnsi="Times New Roman"/>
          <w:color w:val="auto"/>
          <w:sz w:val="28"/>
          <w:szCs w:val="28"/>
        </w:rPr>
        <w:t xml:space="preserve">                        </w:t>
      </w:r>
      <w:r w:rsidR="00FE2566">
        <w:rPr>
          <w:rFonts w:ascii="Times New Roman" w:hAnsi="Times New Roman"/>
          <w:color w:val="auto"/>
          <w:sz w:val="28"/>
          <w:szCs w:val="28"/>
        </w:rPr>
        <w:t>С. Р. Сафин</w:t>
      </w:r>
      <w:r w:rsidRPr="00740A3D">
        <w:rPr>
          <w:rFonts w:ascii="Times New Roman" w:hAnsi="Times New Roman"/>
          <w:color w:val="auto"/>
          <w:sz w:val="28"/>
          <w:szCs w:val="28"/>
        </w:rPr>
        <w:t xml:space="preserve"> </w:t>
      </w:r>
    </w:p>
    <w:p w:rsidR="00403661" w:rsidRDefault="00403661"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p>
    <w:p w:rsidR="00A37133" w:rsidRDefault="00A37133"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A37133" w:rsidRDefault="00A37133"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lastRenderedPageBreak/>
        <w:t>Приложение</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к решению со</w:t>
      </w:r>
      <w:r w:rsidR="00A37133">
        <w:rPr>
          <w:rFonts w:ascii="Times New Roman" w:eastAsiaTheme="minorHAnsi" w:hAnsi="Times New Roman"/>
          <w:color w:val="000000" w:themeColor="text1"/>
          <w:sz w:val="28"/>
          <w:szCs w:val="28"/>
        </w:rPr>
        <w:t xml:space="preserve">вета </w:t>
      </w:r>
      <w:r w:rsidR="00901A67">
        <w:rPr>
          <w:rFonts w:ascii="Times New Roman" w:eastAsiaTheme="minorHAnsi" w:hAnsi="Times New Roman"/>
          <w:color w:val="000000" w:themeColor="text1"/>
          <w:sz w:val="28"/>
          <w:szCs w:val="28"/>
        </w:rPr>
        <w:t xml:space="preserve">депутатов </w:t>
      </w:r>
      <w:proofErr w:type="gramStart"/>
      <w:r w:rsidR="00901A67">
        <w:rPr>
          <w:rFonts w:ascii="Times New Roman" w:eastAsiaTheme="minorHAnsi" w:hAnsi="Times New Roman"/>
          <w:color w:val="000000" w:themeColor="text1"/>
          <w:sz w:val="28"/>
          <w:szCs w:val="28"/>
        </w:rPr>
        <w:t>от  11.11.2021</w:t>
      </w:r>
      <w:proofErr w:type="gramEnd"/>
      <w:r w:rsidR="00901A67">
        <w:rPr>
          <w:rFonts w:ascii="Times New Roman" w:eastAsiaTheme="minorHAnsi" w:hAnsi="Times New Roman"/>
          <w:color w:val="000000" w:themeColor="text1"/>
          <w:sz w:val="28"/>
          <w:szCs w:val="28"/>
        </w:rPr>
        <w:t xml:space="preserve"> г. № 87</w:t>
      </w:r>
      <w:bookmarkStart w:id="1" w:name="_GoBack"/>
      <w:bookmarkEnd w:id="1"/>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FE2566" w:rsidRPr="00FE2566">
        <w:rPr>
          <w:rFonts w:ascii="Times New Roman" w:eastAsiaTheme="minorHAnsi" w:hAnsi="Times New Roman"/>
          <w:b/>
          <w:color w:val="000000" w:themeColor="text1"/>
          <w:sz w:val="28"/>
          <w:szCs w:val="28"/>
        </w:rPr>
        <w:t>«Вознесенское городское поселение Подпорожского муниципального района Ленинградской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FE2566" w:rsidRPr="00FE2566">
        <w:rPr>
          <w:rFonts w:ascii="Times New Roman" w:hAnsi="Times New Roman"/>
          <w:sz w:val="28"/>
        </w:rPr>
        <w:t>муниципального образования «Вознесенское городское поселение Подпорожского муниципального района Ленинградской области»</w:t>
      </w:r>
      <w:r w:rsidR="00FE2566"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FE2566" w:rsidRPr="00FE2566">
        <w:rPr>
          <w:rFonts w:ascii="Times New Roman" w:hAnsi="Times New Roman"/>
          <w:color w:val="auto"/>
          <w:sz w:val="28"/>
        </w:rPr>
        <w:t>муниципального образования «Вознесенское городское поселение Подпорожского муниципального района Ленинградской области»</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FE2566" w:rsidRPr="00FE2566">
        <w:rPr>
          <w:rFonts w:ascii="Times New Roman" w:hAnsi="Times New Roman"/>
          <w:sz w:val="28"/>
        </w:rPr>
        <w:t>муниципального образования «Вознесенское городское поселение Подпорожского муниципального района Ленинградской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w:t>
      </w:r>
      <w:r w:rsidRPr="000E7BBF">
        <w:rPr>
          <w:rFonts w:ascii="Times New Roman" w:hAnsi="Times New Roman"/>
          <w:sz w:val="28"/>
        </w:rPr>
        <w:lastRenderedPageBreak/>
        <w:t>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0E7BBF">
        <w:rPr>
          <w:rFonts w:ascii="Times New Roman" w:hAnsi="Times New Roman"/>
          <w:sz w:val="28"/>
        </w:rPr>
        <w:lastRenderedPageBreak/>
        <w:t>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0E7BBF">
        <w:rPr>
          <w:rFonts w:ascii="Times New Roman" w:hAnsi="Times New Roman"/>
          <w:bCs/>
          <w:sz w:val="28"/>
          <w:szCs w:val="28"/>
        </w:rPr>
        <w:lastRenderedPageBreak/>
        <w:t>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0E7BBF">
        <w:rPr>
          <w:sz w:val="28"/>
        </w:rPr>
        <w:lastRenderedPageBreak/>
        <w:t>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lastRenderedPageBreak/>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000E7BBF" w:rsidRPr="000E7BBF">
        <w:rPr>
          <w:sz w:val="28"/>
        </w:rPr>
        <w:lastRenderedPageBreak/>
        <w:t>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2E0F14" w:rsidRDefault="000E7BBF" w:rsidP="000E7BBF">
      <w:pPr>
        <w:pStyle w:val="a8"/>
        <w:widowControl/>
        <w:tabs>
          <w:tab w:val="left" w:pos="1134"/>
        </w:tabs>
        <w:ind w:left="0" w:firstLine="709"/>
        <w:jc w:val="both"/>
        <w:rPr>
          <w:rFonts w:ascii="Times New Roman" w:hAnsi="Times New Roman"/>
          <w:sz w:val="28"/>
        </w:rPr>
      </w:pPr>
      <w:r w:rsidRPr="002E0F14">
        <w:rPr>
          <w:rFonts w:ascii="Times New Roman" w:hAnsi="Times New Roman"/>
          <w:sz w:val="28"/>
        </w:rPr>
        <w:t xml:space="preserve">В отношении объектов, относящихся к категории среднего риска, проводятся: </w:t>
      </w:r>
      <w:r w:rsidR="002E0F14" w:rsidRPr="002E0F14">
        <w:rPr>
          <w:rFonts w:ascii="Times New Roman" w:hAnsi="Times New Roman"/>
          <w:sz w:val="28"/>
          <w:lang w:val="ru-RU"/>
        </w:rPr>
        <w:t>инспекционный визит, документарная проверка, выездная проверка</w:t>
      </w:r>
      <w:r w:rsidRPr="002E0F14">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2E0F14">
        <w:rPr>
          <w:rFonts w:ascii="Times New Roman" w:hAnsi="Times New Roman"/>
          <w:sz w:val="28"/>
        </w:rPr>
        <w:t xml:space="preserve">В отношении объектов, относящихся к категории умеренного риска, проводятся: </w:t>
      </w:r>
      <w:r w:rsidR="002E0F14" w:rsidRPr="002E0F14">
        <w:rPr>
          <w:rFonts w:ascii="Times New Roman" w:hAnsi="Times New Roman"/>
          <w:sz w:val="28"/>
          <w:lang w:val="ru-RU"/>
        </w:rPr>
        <w:t>инспекционный визит, документарная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w:t>
      </w:r>
      <w:r w:rsidR="00C06AC1" w:rsidRPr="003E666D">
        <w:rPr>
          <w:sz w:val="28"/>
          <w:szCs w:val="28"/>
        </w:rPr>
        <w:lastRenderedPageBreak/>
        <w:t>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0E7BBF">
        <w:rPr>
          <w:rFonts w:ascii="Times New Roman"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lastRenderedPageBreak/>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2E0F14"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 xml:space="preserve">4.6.8. Осмотр осуществляется инспектором в присутствии контролируемого лица и (или) его представителя с обязательным </w:t>
      </w:r>
      <w:r w:rsidRPr="000E7BBF">
        <w:rPr>
          <w:sz w:val="28"/>
        </w:rPr>
        <w:lastRenderedPageBreak/>
        <w:t>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lastRenderedPageBreak/>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 xml:space="preserve">5.6. Контролируемое лицо, подавшее жалобу, до принятия решения по </w:t>
      </w:r>
      <w:r w:rsidRPr="000E7BBF">
        <w:rPr>
          <w:sz w:val="28"/>
        </w:rPr>
        <w:lastRenderedPageBreak/>
        <w:t>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 xml:space="preserve">5.12. Контрольный орган принимает решение об отказе в рассмотрении </w:t>
      </w:r>
      <w:r w:rsidRPr="000E7BBF">
        <w:rPr>
          <w:sz w:val="28"/>
        </w:rPr>
        <w:lastRenderedPageBreak/>
        <w:t>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2E0F14">
          <w:headerReference w:type="default" r:id="rId14"/>
          <w:pgSz w:w="11906" w:h="16838"/>
          <w:pgMar w:top="1134" w:right="850" w:bottom="993" w:left="1701"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C5" w:rsidRDefault="006A67C5" w:rsidP="000E7BBF">
      <w:r>
        <w:separator/>
      </w:r>
    </w:p>
  </w:endnote>
  <w:endnote w:type="continuationSeparator" w:id="0">
    <w:p w:rsidR="006A67C5" w:rsidRDefault="006A67C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C5" w:rsidRDefault="006A67C5" w:rsidP="000E7BBF">
      <w:r>
        <w:separator/>
      </w:r>
    </w:p>
  </w:footnote>
  <w:footnote w:type="continuationSeparator" w:id="0">
    <w:p w:rsidR="006A67C5" w:rsidRDefault="006A67C5" w:rsidP="000E7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74143"/>
      <w:docPartObj>
        <w:docPartGallery w:val="Page Numbers (Top of Page)"/>
        <w:docPartUnique/>
      </w:docPartObj>
    </w:sdtPr>
    <w:sdtEndPr/>
    <w:sdtContent>
      <w:p w:rsidR="00A37133" w:rsidRDefault="00A37133">
        <w:pPr>
          <w:pStyle w:val="ab"/>
          <w:jc w:val="center"/>
        </w:pPr>
        <w:r>
          <w:fldChar w:fldCharType="begin"/>
        </w:r>
        <w:r>
          <w:instrText xml:space="preserve"> PAGE   \* MERGEFORMAT </w:instrText>
        </w:r>
        <w:r>
          <w:fldChar w:fldCharType="separate"/>
        </w:r>
        <w:r w:rsidR="00901A67">
          <w:rPr>
            <w:noProof/>
          </w:rPr>
          <w:t>4</w:t>
        </w:r>
        <w:r>
          <w:rPr>
            <w:noProof/>
          </w:rPr>
          <w:fldChar w:fldCharType="end"/>
        </w:r>
      </w:p>
    </w:sdtContent>
  </w:sdt>
  <w:p w:rsidR="00A37133" w:rsidRDefault="00A3713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2DA0"/>
    <w:rsid w:val="00073005"/>
    <w:rsid w:val="00076EEA"/>
    <w:rsid w:val="000D09E5"/>
    <w:rsid w:val="000E7BBF"/>
    <w:rsid w:val="00101DA9"/>
    <w:rsid w:val="00123511"/>
    <w:rsid w:val="00156FED"/>
    <w:rsid w:val="00172994"/>
    <w:rsid w:val="001921DB"/>
    <w:rsid w:val="001B18A3"/>
    <w:rsid w:val="001B47B6"/>
    <w:rsid w:val="001C5EF5"/>
    <w:rsid w:val="001D575E"/>
    <w:rsid w:val="001F4BF4"/>
    <w:rsid w:val="00241D52"/>
    <w:rsid w:val="00242BBB"/>
    <w:rsid w:val="00251281"/>
    <w:rsid w:val="002731DC"/>
    <w:rsid w:val="00284EC2"/>
    <w:rsid w:val="002A3B33"/>
    <w:rsid w:val="002C4CF1"/>
    <w:rsid w:val="002D2FB2"/>
    <w:rsid w:val="002E0F14"/>
    <w:rsid w:val="002F61B9"/>
    <w:rsid w:val="00324F99"/>
    <w:rsid w:val="00325596"/>
    <w:rsid w:val="0033450F"/>
    <w:rsid w:val="00335A2A"/>
    <w:rsid w:val="003509A4"/>
    <w:rsid w:val="00381F21"/>
    <w:rsid w:val="0039201A"/>
    <w:rsid w:val="003A627A"/>
    <w:rsid w:val="003D4147"/>
    <w:rsid w:val="003E666D"/>
    <w:rsid w:val="003F011E"/>
    <w:rsid w:val="00403661"/>
    <w:rsid w:val="00406EAE"/>
    <w:rsid w:val="00411A4A"/>
    <w:rsid w:val="004166A8"/>
    <w:rsid w:val="004320CB"/>
    <w:rsid w:val="00447252"/>
    <w:rsid w:val="00477305"/>
    <w:rsid w:val="004B4793"/>
    <w:rsid w:val="004D05F5"/>
    <w:rsid w:val="004D3A51"/>
    <w:rsid w:val="004E7B2A"/>
    <w:rsid w:val="005064B0"/>
    <w:rsid w:val="00525B92"/>
    <w:rsid w:val="0053443D"/>
    <w:rsid w:val="00561533"/>
    <w:rsid w:val="00570D0F"/>
    <w:rsid w:val="00591AB7"/>
    <w:rsid w:val="005A3ECF"/>
    <w:rsid w:val="005A6752"/>
    <w:rsid w:val="005B6937"/>
    <w:rsid w:val="005C2D4E"/>
    <w:rsid w:val="005E1BFA"/>
    <w:rsid w:val="00612CA0"/>
    <w:rsid w:val="00625F54"/>
    <w:rsid w:val="00641DD0"/>
    <w:rsid w:val="00647287"/>
    <w:rsid w:val="0067161D"/>
    <w:rsid w:val="0067760F"/>
    <w:rsid w:val="006A4650"/>
    <w:rsid w:val="006A67C5"/>
    <w:rsid w:val="006B2ACD"/>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01A67"/>
    <w:rsid w:val="0093398A"/>
    <w:rsid w:val="00955D6E"/>
    <w:rsid w:val="009604CE"/>
    <w:rsid w:val="0099433E"/>
    <w:rsid w:val="009B54C4"/>
    <w:rsid w:val="009E1810"/>
    <w:rsid w:val="009F6E40"/>
    <w:rsid w:val="00A02971"/>
    <w:rsid w:val="00A12BF4"/>
    <w:rsid w:val="00A14EC0"/>
    <w:rsid w:val="00A15315"/>
    <w:rsid w:val="00A37133"/>
    <w:rsid w:val="00A57DEB"/>
    <w:rsid w:val="00A64A6B"/>
    <w:rsid w:val="00A6612C"/>
    <w:rsid w:val="00A930C9"/>
    <w:rsid w:val="00AA2DB8"/>
    <w:rsid w:val="00AB15D1"/>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A389A"/>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256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4A6A"/>
  <w15:docId w15:val="{B42A6ACC-703B-48BB-A262-F97B7B1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674B-1C56-4715-BF05-66EEB0B7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11170</Words>
  <Characters>63670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9</cp:revision>
  <cp:lastPrinted>2021-11-15T12:11:00Z</cp:lastPrinted>
  <dcterms:created xsi:type="dcterms:W3CDTF">2021-10-25T13:39:00Z</dcterms:created>
  <dcterms:modified xsi:type="dcterms:W3CDTF">2021-11-15T12:12:00Z</dcterms:modified>
</cp:coreProperties>
</file>